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Мировому судье судебного участка № [номер судебного участка]</w:t>
      </w:r>
    </w:p>
    <w:p>
      <w:r>
        <w:t xml:space="preserve">[наименование района / города / субъекта РФ]</w:t>
      </w:r>
    </w:p>
    <w:p>
      <w:r>
        <w:t xml:space="preserve">Адрес: [адрес судебного участка]</w:t>
      </w:r>
    </w:p>
    <w:p/>
    <w:p>
      <w:r>
        <w:t xml:space="preserve">Взыскатель: [ФИО взыскателя / наименование организации]</w:t>
      </w:r>
    </w:p>
    <w:p>
      <w:r>
        <w:t xml:space="preserve">Дата и место рождения: [дата, место рождения взыскателя]</w:t>
      </w:r>
    </w:p>
    <w:p>
      <w:r>
        <w:t xml:space="preserve">Адрес регистрации: [адрес взыскателя]</w:t>
      </w:r>
    </w:p>
    <w:p>
      <w:r>
        <w:t xml:space="preserve">Идентификатор: [ИНН / СНИЛС / серия и номер паспорта / ОГРН взыскателя]</w:t>
      </w:r>
    </w:p>
    <w:p>
      <w:r>
        <w:t xml:space="preserve">Телефон: [телефон взыскателя], e-mail: [e-mail взыскателя]</w:t>
      </w:r>
    </w:p>
    <w:p>
      <w:r>
        <w:t xml:space="preserve">Банковские реквизиты для перечисления взысканных сумм: [наименование банка, БИК, р/с, к/с]</w:t>
      </w:r>
    </w:p>
    <w:p/>
    <w:p>
      <w:r>
        <w:t xml:space="preserve">Должник: [ФИО должника / наименование организации]</w:t>
      </w:r>
    </w:p>
    <w:p>
      <w:r>
        <w:t xml:space="preserve">Дата и место рождения: [дата, место рождения должника]</w:t>
      </w:r>
    </w:p>
    <w:p>
      <w:r>
        <w:t xml:space="preserve">Адрес регистрации: [адрес должника]</w:t>
      </w:r>
    </w:p>
    <w:p>
      <w:r>
        <w:t xml:space="preserve">Идентификатор: [ИНН / СНИЛС / серия и номер паспорта / ОГРН должника] (один из идентификаторов обязателен — п. 3 ч. 2 ст. 124 ГПК РФ; если неизвестен — указать об этом)</w:t>
      </w:r>
    </w:p>
    <w:p>
      <w:r>
        <w:t xml:space="preserve">Телефон: [телефон должника] (если известен)</w:t>
      </w:r>
    </w:p>
    <w:p/>
    <w:p>
      <w:r>
        <w:t xml:space="preserve">Сумма требования: [общая сумма требования, руб.] руб.</w:t>
      </w:r>
    </w:p>
    <w:p>
      <w:r>
        <w:t xml:space="preserve">Государственная пошлина: [размер госпошлины, руб.] руб. (50 % от ставки, установленной для исковых заявлений имущественного характера — пп. 2 п. 1 ст. 333.19 НК РФ)</w:t>
      </w:r>
    </w:p>
    <w:p/>
    <w:p/>
    <w:p>
      <w:pPr>
        <w:pStyle w:val="Heading"/>
      </w:pPr>
      <w:r>
        <w:rPr>
          <w:b/>
          <w:bCs/>
        </w:rPr>
        <w:t xml:space="preserve">ЗАЯВЛЕНИЕ</w:t>
      </w:r>
    </w:p>
    <w:p>
      <w:r>
        <w:t xml:space="preserve">о вынесении (выдаче) судебного приказа о взыскании задолженности</w:t>
      </w:r>
    </w:p>
    <w:p/>
    <w:p>
      <w:r>
        <w:t xml:space="preserve">[дата заключения договора / составления расписки] между Взыскателем и Должником заключён [вид сделки: договор займа № ___ / договор купли-продажи / договор оказания услуг], что подтверждается [документ: договором, подписанным сторонами / расписка Должника в получении денежных средств от ___ / товарная накладная / акт оказанных услуг].</w:t>
      </w:r>
    </w:p>
    <w:p/>
    <w:p>
      <w:r>
        <w:t xml:space="preserve">По условиям сделки Взыскатель [передал Должнику денежные средства в сумме ___ руб. / передал товар / оказал услуги], а Должник обязался [возвратить сумму займа / оплатить товар, услуги] в размере [сумма обязательства, руб.] руб. в срок до [срок исполнения обязательства]. Факт передачи денежных средств (товара, оказания услуг) подтверждается [расписка / платёжное поручение № ___ от ___ / накладная / акт].</w:t>
      </w:r>
    </w:p>
    <w:p/>
    <w:p>
      <w:r>
        <w:t xml:space="preserve">В установленный срок Должник обязательство не исполнил. По состоянию на [дата расчёта] задолженность Должника составляет [сумма основного долга, руб.] руб. [При наличии частичных платежей: Должником уплачено ___ руб. (даты и суммы), остаток долга — ___ руб.]</w:t>
      </w:r>
    </w:p>
    <w:p/>
    <w:p>
      <w:r>
        <w:t xml:space="preserve">[При наличии: В соответствии с п. ___ договора за нарушение срока оплаты предусмотрена неустойка в размере ___ % за каждый день просрочки. Размер неустойки за период с ___ по ___ составляет ___ руб. (расчёт прилагается).]</w:t>
      </w:r>
    </w:p>
    <w:p>
      <w:r>
        <w:t xml:space="preserve">[Либо: В соответствии со ст. 395 ГК РФ на сумму долга подлежат начислению проценты за пользование чужими денежными средствами, размер которых за период с [дата начала просрочки] по [дата расчёта] составляет [сумма процентов, руб.] руб. (расчёт прилагается).]</w:t>
      </w:r>
    </w:p>
    <w:p/>
    <w:p>
      <w:r>
        <w:t xml:space="preserve">Общая сумма требований составляет [общая сумма требования, руб.] руб. и не превышает 500 000 руб.</w:t>
      </w:r>
    </w:p>
    <w:p/>
    <w:p>
      <w:r>
        <w:t xml:space="preserve">Требование Взыскателя основано на сделке, совершённой в простой письменной форме, является бесспорным, признаётся Должником и подтверждается письменными доказательствами. Спор о праве отсутствует: Должник факт получения [денежных средств / товара / услуг] и наличие задолженности не оспаривал, что подтверждается [переписка / гарантийное письмо / ответ на претензию от ___ / акт сверки].</w:t>
      </w:r>
    </w:p>
    <w:p/>
    <w:p>
      <w:r>
        <w:t xml:space="preserve">Правовое обоснование.</w:t>
      </w:r>
    </w:p>
    <w:p/>
    <w:p>
      <w:r>
        <w:t xml:space="preserve">В соответствии с ч. 1 ст. 121 ГПК РФ судебный приказ — судебное постановление, вынесенное судьёй единолично на основании заявления о взыскании денежных сумм, если размер денежных сумм, подлежащих взысканию, не превышает пятьсот тысяч рублей.</w:t>
      </w:r>
    </w:p>
    <w:p/>
    <w:p>
      <w:r>
        <w:t xml:space="preserve">Согласно абз. 3 ст. 122 ГПК РФ судебный приказ выдаётся, если требование основано на сделке, совершённой в простой письменной форме.</w:t>
      </w:r>
    </w:p>
    <w:p/>
    <w:p>
      <w:r>
        <w:t xml:space="preserve">В силу п. 1 ч. 1 ст. 23 ГПК РФ дела о выдаче судебного приказа рассматривает мировой судья. Заявление подаётся по общим правилам подсудности — по месту жительства (нахождения) Должника (ст. 28, ч. 1 ст. 123 ГПК РФ).</w:t>
      </w:r>
    </w:p>
    <w:p/>
    <w:p>
      <w:r>
        <w:t xml:space="preserve">Согласно ст. 309, 310 ГК РФ обязательства должны исполняться надлежащим образом; односторонний отказ от исполнения обязательства не допускается. [Для займа: в соответствии с п. 1 ст. 810 ГК РФ заёмщик обязан возвратить займодавцу полученную сумму займа в срок и в порядке, предусмотренные договором займа.] В соответствии с п. 1 ст. 395 ГК РФ в случае просрочки уплаты денежных средств на сумму долга подлежат уплате проценты, размер которых определяется ключевой ставкой Банка России.</w:t>
      </w:r>
    </w:p>
    <w:p/>
    <w:p>
      <w:r>
        <w:t xml:space="preserve">В соответствии с ч. 2 ст. 123 ГПК РФ и пп. 2 п. 1 ст. 333.19 НК РФ заявление о вынесении судебного приказа оплачивается государственной пошлиной в размере 50 процентов ставки, установленной для исковых заявлений имущественного характера.</w:t>
      </w:r>
    </w:p>
    <w:p/>
    <w:p>
      <w:r>
        <w:t xml:space="preserve">Содержание заявления соответствует требованиям ст. 124 ГПК РФ. В силу ст. 126 ГПК РФ судебный приказ выносится в течение десяти дней со дня поступления заявления без судебного разбирательства и вызова сторон.</w:t>
      </w:r>
    </w:p>
    <w:p/>
    <w:p>
      <w:r>
        <w:t xml:space="preserve">На основании изложенного, руководствуясь ст. 23, 121–124 ГПК РФ, ст. 309, 310, 395 ГК РФ,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Вынести судебный приказ о взыскании с [ФИО должника], [дата рождения должника] года рождения, [идентификатор должника], в пользу [ФИО / наименование взыскателя] задолженности по [вид сделки] от [дата заключения договора / составления расписки] в размере [сумма основного долга, руб.] руб.</w:t>
      </w:r>
    </w:p>
    <w:p>
      <w:r>
        <w:t xml:space="preserve">2. Взыскать с Должника в пользу Взыскателя [проценты за пользование чужими денежными средствами по ст. 395 ГК РФ / договорную неустойку] за период с [дата начала просрочки] по [дата расчёта] в размере [сумма процентов (неустойки), руб.] руб.</w:t>
      </w:r>
    </w:p>
    <w:p>
      <w:r>
        <w:t xml:space="preserve">3. Взыскать с Должника в пользу Взыскателя расходы по уплате государственной пошлины в размере [размер госпошлины, руб.] руб.</w:t>
      </w:r>
    </w:p>
    <w:p>
      <w:r>
        <w:t xml:space="preserve">4. Судебный приказ после вступления в законную силу [выдать Взыскателю на руки / направить Взыскателю по почте / направить для исполнения в службу судебных приставов (ч. 1 ст. 130 ГПК РФ)].</w:t>
      </w:r>
    </w:p>
    <w:p/>
    <w:p>
      <w:r>
        <w:t xml:space="preserve">Приложения:</w:t>
      </w:r>
    </w:p>
    <w:p>
      <w:r>
        <w:t xml:space="preserve">1. Документ, подтверждающий уплату государственной пошлины.</w:t>
      </w:r>
    </w:p>
    <w:p>
      <w:r>
        <w:t xml:space="preserve">2. Копия [договора займа / договора / расписки] от [дата заключения договора / составления расписки].</w:t>
      </w:r>
    </w:p>
    <w:p>
      <w:r>
        <w:t xml:space="preserve">3. Копии документов, подтверждающих передачу денежных средств (товара, оказание услуг): [платёжные документы / накладные / акты].</w:t>
      </w:r>
    </w:p>
    <w:p>
      <w:r>
        <w:t xml:space="preserve">4. Расчёт суммы задолженности, процентов (неустойки).</w:t>
      </w:r>
    </w:p>
    <w:p>
      <w:r>
        <w:t xml:space="preserve">5. [При наличии: копия претензии и ответа Должника / акт сверки / гарантийное письмо, подтверждающие признание долга.]</w:t>
      </w:r>
    </w:p>
    <w:p>
      <w:r>
        <w:t xml:space="preserve">6. Копия паспорта Взыскателя [для организаций: выписка из ЕГРЮЛ/ЕГРИП на Взыскателя и Должника].</w:t>
      </w:r>
    </w:p>
    <w:p>
      <w:r>
        <w:t xml:space="preserve">7. Копия доверенности представителя (если заявление подписывает представитель).</w:t>
      </w:r>
    </w:p>
    <w:p/>
    <w:p>
      <w:r>
        <w:t xml:space="preserve">Примечание: направление копии заявления Должнику при подаче заявления о выдаче судебного приказа не требуется (ст. 124 ГПК РФ не содержит такого требования); копию судебного приказа Должнику направляет суд (ст. 128 ГПК РФ).</w:t>
      </w:r>
    </w:p>
    <w:p/>
    <w:p>
      <w:r>
        <w:t xml:space="preserve">«[день]» [месяц] [год] г.                 ______________ / [ФИО взыскателя]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https://konsultantgpt.ru/dokumenty/zayavlenie-o-vydache-sudebnogo-prikaza/.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судебного приказа (взыскание долга)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